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Manual de Procedimientos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Portada</w:t>
      </w:r>
    </w:p>
    <w:p>
      <w:pPr>
        <w:spacing w:after="120"/>
      </w:pPr>
      <w:r>
        <w:rPr>
          <w:sz w:val="22"/>
        </w:rPr>
        <w:t>[LOGO]</w:t>
        <w:br/>
        <w:t>MANUAL DE PROCEDIMIENTOS</w:t>
        <w:br/>
        <w:t>[Nombre del departamento/proceso]</w:t>
        <w:br/>
        <w:t>Version: 1.0 | Fecha: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Indice</w:t>
      </w:r>
    </w:p>
    <w:p>
      <w:pPr>
        <w:spacing w:before="40" w:after="40"/>
      </w:pPr>
      <w:r>
        <w:rPr>
          <w:sz w:val="22"/>
        </w:rPr>
        <w:t xml:space="preserve">  •  1. Objetivo</w:t>
      </w:r>
    </w:p>
    <w:p>
      <w:pPr>
        <w:spacing w:before="40" w:after="40"/>
      </w:pPr>
      <w:r>
        <w:rPr>
          <w:sz w:val="22"/>
        </w:rPr>
        <w:t xml:space="preserve">  •  2. Alcance</w:t>
      </w:r>
    </w:p>
    <w:p>
      <w:pPr>
        <w:spacing w:before="40" w:after="40"/>
      </w:pPr>
      <w:r>
        <w:rPr>
          <w:sz w:val="22"/>
        </w:rPr>
        <w:t xml:space="preserve">  •  3. Definiciones</w:t>
      </w:r>
    </w:p>
    <w:p>
      <w:pPr>
        <w:spacing w:before="40" w:after="40"/>
      </w:pPr>
      <w:r>
        <w:rPr>
          <w:sz w:val="22"/>
        </w:rPr>
        <w:t xml:space="preserve">  •  4. Responsabilidades</w:t>
      </w:r>
    </w:p>
    <w:p>
      <w:pPr>
        <w:spacing w:before="40" w:after="40"/>
      </w:pPr>
      <w:r>
        <w:rPr>
          <w:sz w:val="22"/>
        </w:rPr>
        <w:t xml:space="preserve">  •  5. Procedimiento</w:t>
      </w:r>
    </w:p>
    <w:p>
      <w:pPr>
        <w:spacing w:before="40" w:after="40"/>
      </w:pPr>
      <w:r>
        <w:rPr>
          <w:sz w:val="22"/>
        </w:rPr>
        <w:t xml:space="preserve">  •  6. Registros</w:t>
      </w:r>
    </w:p>
    <w:p>
      <w:pPr>
        <w:spacing w:before="40" w:after="40"/>
      </w:pPr>
      <w:r>
        <w:rPr>
          <w:sz w:val="22"/>
        </w:rPr>
        <w:t xml:space="preserve">  •  7. Historial de cambios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1. Objetivo</w:t>
      </w:r>
    </w:p>
    <w:p>
      <w:pPr>
        <w:spacing w:after="120"/>
      </w:pPr>
      <w:r>
        <w:rPr>
          <w:sz w:val="22"/>
        </w:rPr>
        <w:t>[Describir el proposito de este manual]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5. Procedimiento</w:t>
      </w:r>
    </w:p>
    <w:p>
      <w:pPr>
        <w:spacing w:before="40" w:after="40"/>
      </w:pPr>
      <w:r>
        <w:rPr>
          <w:sz w:val="22"/>
        </w:rPr>
        <w:t xml:space="preserve">  •  Paso 1: [Descripcion]</w:t>
      </w:r>
    </w:p>
    <w:p>
      <w:pPr>
        <w:spacing w:before="40" w:after="40"/>
      </w:pPr>
      <w:r>
        <w:rPr>
          <w:sz w:val="22"/>
        </w:rPr>
        <w:t xml:space="preserve">  •  Paso 2: [Descripcion]</w:t>
      </w:r>
    </w:p>
    <w:p>
      <w:pPr>
        <w:spacing w:before="40" w:after="40"/>
      </w:pPr>
      <w:r>
        <w:rPr>
          <w:sz w:val="22"/>
        </w:rPr>
        <w:t xml:space="preserve">  •  Paso 3: [Descripcion]</w:t>
      </w:r>
    </w:p>
    <w:p>
      <w:pPr>
        <w:spacing w:before="40" w:after="40"/>
      </w:pPr>
      <w:r>
        <w:rPr>
          <w:sz w:val="22"/>
        </w:rPr>
        <w:t xml:space="preserve">  •  Paso 4: [Verificacion y registro]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