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Pacto de Socios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SOCIOS FIRMANTES</w:t>
      </w:r>
    </w:p>
    <w:p>
      <w:pPr>
        <w:spacing w:after="120"/>
      </w:pPr>
      <w:r>
        <w:rPr>
          <w:sz w:val="22"/>
        </w:rPr>
        <w:t>Socio 1: [Nombre], NIF [X], [X]% participaciones</w:t>
        <w:br/>
        <w:t>Socio 2: [Nombre], NIF [X], [X]% participaciones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OBJETO SOCIAL</w:t>
      </w:r>
    </w:p>
    <w:p>
      <w:pPr>
        <w:spacing w:after="120"/>
      </w:pPr>
      <w:r>
        <w:rPr>
          <w:sz w:val="22"/>
        </w:rPr>
        <w:t>La sociedad [Nombre SL], constituida ante notario el [fecha], con CIF [X], tiene por objeto [descripcion actividad].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GOBIERNO Y DECISIONES</w:t>
      </w:r>
    </w:p>
    <w:p>
      <w:pPr>
        <w:spacing w:before="40" w:after="40"/>
      </w:pPr>
      <w:r>
        <w:rPr>
          <w:sz w:val="22"/>
        </w:rPr>
        <w:t xml:space="preserve">  •  Decisiones ordinarias: mayoria simple</w:t>
      </w:r>
    </w:p>
    <w:p>
      <w:pPr>
        <w:spacing w:before="40" w:after="40"/>
      </w:pPr>
      <w:r>
        <w:rPr>
          <w:sz w:val="22"/>
        </w:rPr>
        <w:t xml:space="preserve">  •  Decisiones estrategicas: unanimidad (inversiones &gt; [X] EUR, entrada nuevos socios, cambio objeto social)</w:t>
      </w:r>
    </w:p>
    <w:p>
      <w:pPr>
        <w:spacing w:before="40" w:after="40"/>
      </w:pPr>
      <w:r>
        <w:rPr>
          <w:sz w:val="22"/>
        </w:rPr>
        <w:t xml:space="preserve">  •  Reuniones de socios: minimo [X] al mes/trimestre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DEDICACION Y RETRIBUCION</w:t>
      </w:r>
    </w:p>
    <w:p>
      <w:pPr>
        <w:spacing w:before="40" w:after="40"/>
      </w:pPr>
      <w:r>
        <w:rPr>
          <w:sz w:val="22"/>
        </w:rPr>
        <w:t xml:space="preserve">  •  Socio 1: dedicacion [completa/parcial], retribucion [X] EUR/mes</w:t>
      </w:r>
    </w:p>
    <w:p>
      <w:pPr>
        <w:spacing w:before="40" w:after="40"/>
      </w:pPr>
      <w:r>
        <w:rPr>
          <w:sz w:val="22"/>
        </w:rPr>
        <w:t xml:space="preserve">  •  Socio 2: dedicacion [completa/parcial], retribucion [X] EUR/mes</w:t>
      </w:r>
    </w:p>
    <w:p>
      <w:pPr>
        <w:spacing w:before="40" w:after="40"/>
      </w:pPr>
      <w:r>
        <w:rPr>
          <w:sz w:val="22"/>
        </w:rPr>
        <w:t xml:space="preserve">  •  Revision salarial: anual, vinculada a resultados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CLAUSULAS DE SALIDA</w:t>
      </w:r>
    </w:p>
    <w:p>
      <w:pPr>
        <w:spacing w:before="40" w:after="40"/>
      </w:pPr>
      <w:r>
        <w:rPr>
          <w:sz w:val="22"/>
        </w:rPr>
        <w:t xml:space="preserve">  •  Derecho de arrastre (drag along)</w:t>
      </w:r>
    </w:p>
    <w:p>
      <w:pPr>
        <w:spacing w:before="40" w:after="40"/>
      </w:pPr>
      <w:r>
        <w:rPr>
          <w:sz w:val="22"/>
        </w:rPr>
        <w:t xml:space="preserve">  •  Derecho de acompanamiento (tag along)</w:t>
      </w:r>
    </w:p>
    <w:p>
      <w:pPr>
        <w:spacing w:before="40" w:after="40"/>
      </w:pPr>
      <w:r>
        <w:rPr>
          <w:sz w:val="22"/>
        </w:rPr>
        <w:t xml:space="preserve">  •  Clausula de permanencia: [X] anos minimo</w:t>
      </w:r>
    </w:p>
    <w:p>
      <w:pPr>
        <w:spacing w:before="40" w:after="40"/>
      </w:pPr>
      <w:r>
        <w:rPr>
          <w:sz w:val="22"/>
        </w:rPr>
        <w:t xml:space="preserve">  •  Clausula de no competencia: [X] anos post-salida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En [ciudad], a [fecha].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